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34B" w:rsidRDefault="003B2817" w:rsidP="007A634B">
      <w:r>
        <w:rPr>
          <w:noProof/>
        </w:rPr>
        <w:drawing>
          <wp:anchor distT="0" distB="0" distL="114300" distR="114300" simplePos="0" relativeHeight="251659264" behindDoc="0" locked="0" layoutInCell="1" allowOverlap="1" wp14:anchorId="15548061" wp14:editId="65CDD750">
            <wp:simplePos x="0" y="0"/>
            <wp:positionH relativeFrom="column">
              <wp:posOffset>952500</wp:posOffset>
            </wp:positionH>
            <wp:positionV relativeFrom="paragraph">
              <wp:posOffset>-95250</wp:posOffset>
            </wp:positionV>
            <wp:extent cx="541655" cy="685800"/>
            <wp:effectExtent l="0" t="0" r="0" b="0"/>
            <wp:wrapNone/>
            <wp:docPr id="6" name="Slika 6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34B" w:rsidRPr="003E6000">
        <w:rPr>
          <w:noProof/>
          <w:sz w:val="23"/>
          <w:szCs w:val="23"/>
          <w:lang w:eastAsia="hr-HR"/>
        </w:rPr>
        <w:drawing>
          <wp:inline distT="0" distB="0" distL="0" distR="0" wp14:anchorId="7FF87F24" wp14:editId="7B3283C8">
            <wp:extent cx="656740" cy="567690"/>
            <wp:effectExtent l="0" t="0" r="0" b="3810"/>
            <wp:docPr id="2" name="Slika 1" descr="Image result for logo oš braća rad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Image result for logo oš braća radi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04" cy="59929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A634B" w:rsidRPr="00E67DDE" w:rsidRDefault="007A634B" w:rsidP="007A634B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lang w:eastAsia="hr-HR"/>
        </w:rPr>
      </w:pPr>
      <w:r w:rsidRPr="00E67DDE">
        <w:rPr>
          <w:rFonts w:ascii="Times New Roman" w:eastAsia="Times New Roman" w:hAnsi="Times New Roman" w:cs="Times New Roman"/>
          <w:bCs/>
          <w:kern w:val="32"/>
          <w:lang w:eastAsia="hr-HR"/>
        </w:rPr>
        <w:t xml:space="preserve">            REPUBLIKA HRVATSKA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>KOPRIVNIČKO-KRIŽEVAČKA ŽUPANIJA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 xml:space="preserve">   </w:t>
      </w:r>
      <w:r w:rsidRPr="00E67DDE">
        <w:rPr>
          <w:rFonts w:ascii="Times New Roman" w:eastAsia="Times New Roman" w:hAnsi="Times New Roman" w:cs="Times New Roman"/>
          <w:b/>
          <w:lang w:eastAsia="hr-HR"/>
        </w:rPr>
        <w:t>OSNOVNA ŠKOLA „BRAĆA RADIĆ</w:t>
      </w:r>
      <w:r w:rsidRPr="00E67DDE">
        <w:rPr>
          <w:rFonts w:ascii="Times New Roman" w:eastAsia="Times New Roman" w:hAnsi="Times New Roman" w:cs="Times New Roman"/>
          <w:lang w:eastAsia="hr-HR"/>
        </w:rPr>
        <w:t>“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 xml:space="preserve">              </w:t>
      </w:r>
      <w:r w:rsidRPr="00E67DDE">
        <w:rPr>
          <w:rFonts w:ascii="Times New Roman" w:eastAsia="Times New Roman" w:hAnsi="Times New Roman" w:cs="Times New Roman"/>
          <w:b/>
          <w:lang w:eastAsia="hr-HR"/>
        </w:rPr>
        <w:t>K O P R  I V N  I  C A</w:t>
      </w:r>
    </w:p>
    <w:p w:rsidR="007A634B" w:rsidRPr="00E67DDE" w:rsidRDefault="007A634B" w:rsidP="00E67DDE">
      <w:pPr>
        <w:pStyle w:val="Bezproreda"/>
        <w:rPr>
          <w:rFonts w:ascii="Times New Roman" w:hAnsi="Times New Roman" w:cs="Times New Roman"/>
          <w:lang w:val="pl-PL"/>
        </w:rPr>
      </w:pPr>
    </w:p>
    <w:p w:rsidR="00527A2E" w:rsidRPr="00527A2E" w:rsidRDefault="00527A2E" w:rsidP="00527A2E">
      <w:pPr>
        <w:spacing w:after="0"/>
        <w:rPr>
          <w:rFonts w:ascii="Times New Roman" w:hAnsi="Times New Roman" w:cs="Times New Roman"/>
          <w:lang w:val="pl-PL"/>
        </w:rPr>
      </w:pPr>
      <w:r w:rsidRPr="00527A2E">
        <w:rPr>
          <w:rFonts w:ascii="Times New Roman" w:hAnsi="Times New Roman" w:cs="Times New Roman"/>
          <w:lang w:val="pl-PL"/>
        </w:rPr>
        <w:t>KLASA: 112-04/26-01/3</w:t>
      </w:r>
    </w:p>
    <w:p w:rsidR="00527A2E" w:rsidRPr="00527A2E" w:rsidRDefault="00527A2E" w:rsidP="00527A2E">
      <w:pPr>
        <w:spacing w:after="0"/>
        <w:rPr>
          <w:rFonts w:ascii="Times New Roman" w:hAnsi="Times New Roman" w:cs="Times New Roman"/>
          <w:lang w:val="pl-PL"/>
        </w:rPr>
      </w:pPr>
      <w:r w:rsidRPr="00527A2E">
        <w:rPr>
          <w:rFonts w:ascii="Times New Roman" w:hAnsi="Times New Roman" w:cs="Times New Roman"/>
          <w:lang w:val="pl-PL"/>
        </w:rPr>
        <w:t>URBROJ:2137-30-26-2</w:t>
      </w:r>
      <w:r>
        <w:rPr>
          <w:rFonts w:ascii="Times New Roman" w:hAnsi="Times New Roman" w:cs="Times New Roman"/>
          <w:lang w:val="pl-PL"/>
        </w:rPr>
        <w:t>5</w:t>
      </w:r>
    </w:p>
    <w:p w:rsidR="00527A2E" w:rsidRPr="00527A2E" w:rsidRDefault="00527A2E" w:rsidP="00527A2E">
      <w:pPr>
        <w:spacing w:after="0"/>
        <w:rPr>
          <w:rFonts w:ascii="Times New Roman" w:hAnsi="Times New Roman" w:cs="Times New Roman"/>
          <w:color w:val="00B0F0"/>
          <w:lang w:val="pl-PL"/>
        </w:rPr>
      </w:pPr>
      <w:r w:rsidRPr="00527A2E">
        <w:rPr>
          <w:rFonts w:ascii="Times New Roman" w:hAnsi="Times New Roman" w:cs="Times New Roman"/>
          <w:lang w:val="pl-PL"/>
        </w:rPr>
        <w:t xml:space="preserve">U Koprivnici, 27.1.2026. </w:t>
      </w:r>
    </w:p>
    <w:p w:rsidR="00E96419" w:rsidRPr="00E67DDE" w:rsidRDefault="00E96419" w:rsidP="0015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Na temelju članka 107. stavka 9. Zakona o odgoju i obrazovanju u osnovnoj i srednjoj školi („Narodne novine“ broj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09717E" w:rsidRPr="0009717E">
        <w:rPr>
          <w:rFonts w:ascii="Times New Roman" w:hAnsi="Times New Roman" w:cs="Times New Roman"/>
        </w:rPr>
        <w:t>87/08, 86/09, 92/10, 105/10, 90/11, 5/12, 16/12, 86/12, 126/12, 94/13, 152/14, 07/17, 68/18, 98/19, 64/20, 151/22, 155/23, 156/23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) i članka 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12.</w:t>
      </w:r>
      <w:r w:rsidR="00B075D6">
        <w:rPr>
          <w:rFonts w:ascii="Times New Roman" w:eastAsia="Times New Roman" w:hAnsi="Times New Roman" w:cs="Times New Roman"/>
          <w:color w:val="000000"/>
          <w:lang w:eastAsia="hr-HR"/>
        </w:rPr>
        <w:t>-15.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Pravilnika o načinu i postupku zapošljavanja u Osnovno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j školi „Braća Radić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“ Koprivnica</w:t>
      </w:r>
      <w:r w:rsidR="00B075D6">
        <w:rPr>
          <w:rFonts w:ascii="Times New Roman" w:eastAsia="Times New Roman" w:hAnsi="Times New Roman" w:cs="Times New Roman"/>
          <w:color w:val="000000"/>
          <w:lang w:eastAsia="hr-HR"/>
        </w:rPr>
        <w:t xml:space="preserve"> od 17.1.2020. KLASA:003-05/20-01/01, URBROJ:2137-30-10-20-01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, Povjerenstvo za procjenu i vrednovanje kandidata (u daljnjem tekstu: Povjerenstvo) upućuje</w:t>
      </w:r>
    </w:p>
    <w:p w:rsidR="00E96419" w:rsidRPr="00E67DDE" w:rsidRDefault="00E96419" w:rsidP="00E964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POZIV NA</w:t>
      </w:r>
      <w:r w:rsidR="00FE47BC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USMENO</w:t>
      </w:r>
      <w:r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TESTIRANJE</w:t>
      </w:r>
    </w:p>
    <w:p w:rsidR="0009717E" w:rsidRDefault="00E96419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kandidatima koji ispunjavaju uvjete iz natječaja i koji su pravodobno dostavili svu traženu (potpunu) dokumentaciju uz prijavu na natječaj za radno mjesto</w:t>
      </w:r>
      <w:r w:rsidR="0009717E">
        <w:rPr>
          <w:rFonts w:ascii="Times New Roman" w:eastAsia="Times New Roman" w:hAnsi="Times New Roman" w:cs="Times New Roman"/>
          <w:color w:val="000000"/>
          <w:lang w:eastAsia="hr-HR"/>
        </w:rPr>
        <w:t>:</w:t>
      </w:r>
    </w:p>
    <w:p w:rsidR="00973F04" w:rsidRDefault="00527A2E" w:rsidP="00527A2E">
      <w:pPr>
        <w:pStyle w:val="Odlomakpopisa"/>
        <w:spacing w:after="0" w:line="240" w:lineRule="auto"/>
        <w:ind w:left="-284" w:right="-284"/>
        <w:jc w:val="both"/>
      </w:pP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="00973F04">
        <w:rPr>
          <w:rFonts w:ascii="Times New Roman" w:eastAsia="Times New Roman" w:hAnsi="Times New Roman" w:cs="Times New Roman"/>
          <w:color w:val="000000"/>
          <w:lang w:eastAsia="hr-HR"/>
        </w:rPr>
        <w:t xml:space="preserve">- 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85749A">
        <w:rPr>
          <w:rFonts w:ascii="Times New Roman" w:hAnsi="Times New Roman" w:cs="Times New Roman"/>
          <w:b/>
        </w:rPr>
        <w:t>referent koji obavlja poslove računovodstvenog referenta u školi -  1 izvršitelj/</w:t>
      </w:r>
      <w:proofErr w:type="spellStart"/>
      <w:r w:rsidRPr="0085749A">
        <w:rPr>
          <w:rFonts w:ascii="Times New Roman" w:hAnsi="Times New Roman" w:cs="Times New Roman"/>
          <w:b/>
        </w:rPr>
        <w:t>ica</w:t>
      </w:r>
      <w:proofErr w:type="spellEnd"/>
      <w:r w:rsidRPr="0085749A">
        <w:rPr>
          <w:rFonts w:ascii="Times New Roman" w:hAnsi="Times New Roman" w:cs="Times New Roman"/>
          <w:b/>
        </w:rPr>
        <w:t xml:space="preserve"> na određeno puno radno vrijeme od 40 sati tjedno.</w:t>
      </w:r>
      <w:r>
        <w:rPr>
          <w:rFonts w:ascii="Times New Roman" w:hAnsi="Times New Roman" w:cs="Times New Roman"/>
        </w:rPr>
        <w:t xml:space="preserve"> </w:t>
      </w:r>
      <w:r w:rsidRPr="0085749A">
        <w:rPr>
          <w:rFonts w:ascii="Times New Roman" w:hAnsi="Times New Roman" w:cs="Times New Roman"/>
        </w:rPr>
        <w:t xml:space="preserve">Mjesto rada: Osnovna škola „Braća Radić“ Koprivnica, </w:t>
      </w:r>
      <w:proofErr w:type="spellStart"/>
      <w:r w:rsidRPr="0085749A">
        <w:rPr>
          <w:rFonts w:ascii="Times New Roman" w:hAnsi="Times New Roman" w:cs="Times New Roman"/>
        </w:rPr>
        <w:t>Miklinovec</w:t>
      </w:r>
      <w:proofErr w:type="spellEnd"/>
      <w:r w:rsidRPr="0085749A">
        <w:rPr>
          <w:rFonts w:ascii="Times New Roman" w:hAnsi="Times New Roman" w:cs="Times New Roman"/>
        </w:rPr>
        <w:t xml:space="preserve"> 6a</w:t>
      </w:r>
    </w:p>
    <w:p w:rsidR="00E96419" w:rsidRPr="0009717E" w:rsidRDefault="00973F04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Natječaj je </w:t>
      </w:r>
      <w:r w:rsidR="00E96419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objavljen na mrežnim stranicama i oglasnim pločama Hrvatskog zavoda za zapošljavanje te mrežnim stranicama i oglasnoj ploči </w:t>
      </w:r>
      <w:r w:rsidR="0029160E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>škole</w:t>
      </w:r>
      <w:r w:rsidR="007A634B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dana </w:t>
      </w:r>
      <w:r w:rsidR="0009717E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="00416335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14.1.2026. </w:t>
      </w:r>
      <w:r w:rsidR="00B075D6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godine</w:t>
      </w:r>
      <w:r w:rsidR="00416335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KLASA:112-04/26-01/</w:t>
      </w:r>
      <w:r w:rsidR="00527A2E">
        <w:rPr>
          <w:rFonts w:ascii="Times New Roman" w:eastAsia="Times New Roman" w:hAnsi="Times New Roman" w:cs="Times New Roman"/>
          <w:b/>
          <w:color w:val="000000"/>
          <w:lang w:eastAsia="hr-HR"/>
        </w:rPr>
        <w:t>3</w:t>
      </w:r>
      <w:r w:rsidR="00416335">
        <w:rPr>
          <w:rFonts w:ascii="Times New Roman" w:eastAsia="Times New Roman" w:hAnsi="Times New Roman" w:cs="Times New Roman"/>
          <w:b/>
          <w:color w:val="000000"/>
          <w:lang w:eastAsia="hr-HR"/>
        </w:rPr>
        <w:t>, URBROJ:2137-30-26-1.</w:t>
      </w:r>
    </w:p>
    <w:p w:rsidR="00E96419" w:rsidRPr="00E67DDE" w:rsidRDefault="00365002" w:rsidP="007A63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000000"/>
          <w:u w:val="single"/>
          <w:lang w:eastAsia="hr-HR"/>
        </w:rPr>
        <w:t>Usmeno</w:t>
      </w:r>
      <w:r w:rsidR="00FE47BC" w:rsidRPr="00B075D6">
        <w:rPr>
          <w:rFonts w:ascii="Times New Roman" w:eastAsia="Times New Roman" w:hAnsi="Times New Roman" w:cs="Times New Roman"/>
          <w:b/>
          <w:i/>
          <w:color w:val="000000"/>
          <w:u w:val="single"/>
          <w:lang w:eastAsia="hr-HR"/>
        </w:rPr>
        <w:t xml:space="preserve"> testiranje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>provodi se s kandidatima prijavljenim na nat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ječaj koji ispunjavaju uvjete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natječaja i koji su pravodobno dostavili svu t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raženu (potpunu) dokumentaciju 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uz prijavu na natječaj, a o čemu će biti obaviješteni </w:t>
      </w:r>
      <w:r w:rsidR="00E96419" w:rsidRPr="003B2817"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elektroničkim putem na e-mail adresu naznačenu u prijavi na natječaj</w:t>
      </w:r>
      <w:r w:rsidR="00B075D6"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 xml:space="preserve"> te objavom ovog Poziva na web stranici škole.</w:t>
      </w:r>
    </w:p>
    <w:p w:rsidR="00416335" w:rsidRPr="00416335" w:rsidRDefault="00365002" w:rsidP="00416335">
      <w:pPr>
        <w:spacing w:line="240" w:lineRule="auto"/>
        <w:rPr>
          <w:rFonts w:ascii="Times New Roman" w:hAnsi="Times New Roman" w:cs="Times New Roman"/>
        </w:rPr>
      </w:pPr>
      <w:bookmarkStart w:id="0" w:name="OLE_LINK4"/>
      <w:bookmarkStart w:id="1" w:name="OLE_LINK3"/>
      <w:bookmarkEnd w:id="0"/>
      <w:bookmarkEnd w:id="1"/>
      <w:r>
        <w:rPr>
          <w:rFonts w:ascii="Times New Roman" w:eastAsia="Times New Roman" w:hAnsi="Times New Roman" w:cs="Times New Roman"/>
          <w:iCs/>
          <w:color w:val="000000"/>
          <w:lang w:eastAsia="hr-HR"/>
        </w:rPr>
        <w:t>Usmeno</w:t>
      </w:r>
      <w:r w:rsidR="00B075D6"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 </w:t>
      </w:r>
      <w:r w:rsidR="00E96419" w:rsidRPr="00E67DDE"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 testiranje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> provest će se iz područja poznavanja i prim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>jene propisa iz djelokruga rada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i to iz sljedećih izvora:</w:t>
      </w:r>
      <w:r w:rsidR="00416335" w:rsidRPr="00416335">
        <w:rPr>
          <w:rFonts w:ascii="Times New Roman" w:hAnsi="Times New Roman" w:cs="Times New Roman"/>
        </w:rPr>
        <w:t xml:space="preserve"> </w:t>
      </w:r>
    </w:p>
    <w:p w:rsidR="00527A2E" w:rsidRPr="00527A2E" w:rsidRDefault="00527A2E" w:rsidP="00527A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27A2E">
        <w:rPr>
          <w:rFonts w:ascii="Times New Roman" w:eastAsia="Times New Roman" w:hAnsi="Times New Roman" w:cs="Times New Roman"/>
          <w:lang w:eastAsia="hr-HR"/>
        </w:rPr>
        <w:t xml:space="preserve">Pravilnik o djelokrugu rada tajnika te administrativno-tehničkim i pomoćnim poslovima koji se obavljaju u osnovnoj školi (Narodne novine br. 40/14, 71/25) </w:t>
      </w:r>
    </w:p>
    <w:p w:rsidR="00527A2E" w:rsidRPr="00527A2E" w:rsidRDefault="00527A2E" w:rsidP="00527A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27A2E">
        <w:rPr>
          <w:rFonts w:ascii="Times New Roman" w:eastAsia="Times New Roman" w:hAnsi="Times New Roman" w:cs="Times New Roman"/>
          <w:lang w:eastAsia="hr-HR"/>
        </w:rPr>
        <w:t xml:space="preserve">Zakon o registru zaposlenih u javnom sektoru (Narodne novine br. 59/23 ) </w:t>
      </w:r>
    </w:p>
    <w:p w:rsidR="00527A2E" w:rsidRPr="00527A2E" w:rsidRDefault="00527A2E" w:rsidP="00527A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27A2E">
        <w:rPr>
          <w:rFonts w:ascii="Times New Roman" w:eastAsia="Times New Roman" w:hAnsi="Times New Roman" w:cs="Times New Roman"/>
          <w:lang w:eastAsia="hr-HR"/>
        </w:rPr>
        <w:t>Pravilnik o sadržaju i načinu vođenja evidencije o radnicima zaposlenim kod poslodavaca (Narodne novine br. 55/24)</w:t>
      </w:r>
    </w:p>
    <w:p w:rsidR="00527A2E" w:rsidRDefault="00527A2E" w:rsidP="00527A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27A2E">
        <w:rPr>
          <w:rFonts w:ascii="Times New Roman" w:eastAsia="Times New Roman" w:hAnsi="Times New Roman" w:cs="Times New Roman"/>
          <w:lang w:eastAsia="hr-HR"/>
        </w:rPr>
        <w:t xml:space="preserve">Temeljni kolektivni ugovor za zaposlenike u javnim službama (Narodne novine br. 29/24) </w:t>
      </w:r>
    </w:p>
    <w:p w:rsidR="00527A2E" w:rsidRDefault="00527A2E" w:rsidP="00527A2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:rsidR="00527A2E" w:rsidRDefault="00527A2E" w:rsidP="00527A2E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:rsidR="00527A2E" w:rsidRDefault="00527A2E" w:rsidP="00527A2E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lang w:eastAsia="hr-HR"/>
        </w:rPr>
      </w:pPr>
    </w:p>
    <w:p w:rsidR="00527A2E" w:rsidRPr="00527A2E" w:rsidRDefault="00527A2E" w:rsidP="00527A2E">
      <w:pPr>
        <w:shd w:val="clear" w:color="auto" w:fill="FFFFFF"/>
        <w:spacing w:before="100" w:beforeAutospacing="1" w:after="100" w:afterAutospacing="1" w:line="240" w:lineRule="auto"/>
        <w:ind w:left="142"/>
        <w:contextualSpacing/>
        <w:rPr>
          <w:rFonts w:ascii="Times New Roman" w:eastAsia="Times New Roman" w:hAnsi="Times New Roman" w:cs="Times New Roman"/>
          <w:lang w:eastAsia="hr-HR"/>
        </w:rPr>
      </w:pPr>
      <w:r w:rsidRPr="00527A2E">
        <w:rPr>
          <w:rFonts w:ascii="Times New Roman" w:eastAsia="Times New Roman" w:hAnsi="Times New Roman" w:cs="Times New Roman"/>
          <w:lang w:eastAsia="hr-HR"/>
        </w:rPr>
        <w:t>Prijedlog načina procjene odnosno testiranja kandidata prijavljenih na natječaj i popis literature uputit će se ravnatelju  Škole na donošenje Odluke odmah po završetku sjednice Povjerenstva.</w:t>
      </w:r>
    </w:p>
    <w:p w:rsidR="00365002" w:rsidRPr="00365002" w:rsidRDefault="00365002" w:rsidP="00527A2E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lang w:eastAsia="hr-HR"/>
        </w:rPr>
      </w:pPr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>Tijekom usmenog testiranja svi članovi Povjerenstva postavljaju do tri pitanja koja se temelje na izvorima navedenim u Pozivu na testiranje objavljenom na mrežnoj stranici škole te iz djelokruga rada radnog mjesta za koje je raspisan natječaj.</w:t>
      </w:r>
    </w:p>
    <w:p w:rsidR="00365002" w:rsidRPr="00365002" w:rsidRDefault="00365002" w:rsidP="00365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Svaki član Povjerenstva vrednuje rezultat provjere kandidata bodovima od 1 – 5 koji se na kraju zbrajaju. U postupku testiranja mogu sudjelovati i druge osobe izvan Škole koje su stručne za određeno područje, prema odluci ravnatelja i uz suglasnost Povjerenstva</w:t>
      </w:r>
    </w:p>
    <w:p w:rsidR="00B075D6" w:rsidRDefault="00365002" w:rsidP="00365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>Kandidat/</w:t>
      </w:r>
      <w:proofErr w:type="spellStart"/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>kinja</w:t>
      </w:r>
      <w:proofErr w:type="spellEnd"/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 xml:space="preserve"> prijavljen/na </w:t>
      </w:r>
      <w:proofErr w:type="spellStart"/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>na</w:t>
      </w:r>
      <w:proofErr w:type="spellEnd"/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 xml:space="preserve"> natječaj bit će obaviješten/na putem mrežne stranice škole https://os-braca-radic-koprivnica.skole.hr/natjecaji-za-zaposlajavanje/ najkasnije u roku od osam dana od dana sklapanja ugovora o radu s odabranim/om kandidatom/</w:t>
      </w:r>
      <w:proofErr w:type="spellStart"/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>kinjom</w:t>
      </w:r>
      <w:proofErr w:type="spellEnd"/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Ako kandidat ne pristupi </w:t>
      </w:r>
      <w:r w:rsidR="00B075D6">
        <w:rPr>
          <w:rFonts w:ascii="Times New Roman" w:eastAsia="Times New Roman" w:hAnsi="Times New Roman" w:cs="Times New Roman"/>
          <w:color w:val="000000"/>
          <w:lang w:eastAsia="hr-HR"/>
        </w:rPr>
        <w:t>pismenoj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provjeri znanja smatrat će se da je povukao prijavu na natječaj.</w:t>
      </w:r>
      <w:r w:rsidR="0029160E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A94BDA" w:rsidRDefault="00A94BDA" w:rsidP="00A94BDA">
      <w:pPr>
        <w:spacing w:after="0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A94BDA" w:rsidRPr="009A7ADF" w:rsidRDefault="00A94BDA" w:rsidP="00A94BDA">
      <w:pPr>
        <w:spacing w:after="0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9A7ADF">
        <w:rPr>
          <w:rFonts w:ascii="Times New Roman" w:eastAsia="Calibri" w:hAnsi="Times New Roman" w:cs="Times New Roman"/>
          <w:b/>
          <w:bCs/>
          <w:sz w:val="36"/>
          <w:szCs w:val="36"/>
        </w:rPr>
        <w:t>USMENO TESTIRANJE</w:t>
      </w:r>
    </w:p>
    <w:p w:rsidR="00A94BDA" w:rsidRPr="009A7ADF" w:rsidRDefault="00A94BDA" w:rsidP="00A94BDA">
      <w:pPr>
        <w:spacing w:after="0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9A7ADF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održat će </w:t>
      </w:r>
      <w:r w:rsidR="00416335" w:rsidRPr="009A7ADF">
        <w:rPr>
          <w:rFonts w:ascii="Times New Roman" w:eastAsia="Calibri" w:hAnsi="Times New Roman" w:cs="Times New Roman"/>
          <w:b/>
          <w:bCs/>
          <w:sz w:val="36"/>
          <w:szCs w:val="36"/>
        </w:rPr>
        <w:t>se 4. veljače 2026.</w:t>
      </w:r>
      <w:r w:rsidRPr="009A7ADF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  <w:r w:rsidR="00416335" w:rsidRPr="009A7ADF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  <w:r w:rsidR="00056020">
        <w:rPr>
          <w:rFonts w:ascii="Times New Roman" w:eastAsia="Calibri" w:hAnsi="Times New Roman" w:cs="Times New Roman"/>
          <w:b/>
          <w:bCs/>
          <w:sz w:val="36"/>
          <w:szCs w:val="36"/>
        </w:rPr>
        <w:t>(</w:t>
      </w:r>
      <w:r w:rsidR="00416335" w:rsidRPr="009A7ADF">
        <w:rPr>
          <w:rFonts w:ascii="Times New Roman" w:eastAsia="Calibri" w:hAnsi="Times New Roman" w:cs="Times New Roman"/>
          <w:b/>
          <w:bCs/>
          <w:sz w:val="36"/>
          <w:szCs w:val="36"/>
        </w:rPr>
        <w:t>srijeda</w:t>
      </w:r>
      <w:r w:rsidR="00056020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) </w:t>
      </w:r>
      <w:r w:rsidR="00416335" w:rsidRPr="009A7ADF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  <w:r w:rsidR="00D61E55" w:rsidRPr="009A7ADF">
        <w:rPr>
          <w:rFonts w:ascii="Times New Roman" w:eastAsia="Calibri" w:hAnsi="Times New Roman" w:cs="Times New Roman"/>
          <w:b/>
          <w:bCs/>
          <w:sz w:val="36"/>
          <w:szCs w:val="36"/>
        </w:rPr>
        <w:t>s početkom u</w:t>
      </w:r>
      <w:r w:rsidRPr="009A7ADF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  <w:r w:rsidR="00527A2E">
        <w:rPr>
          <w:rFonts w:ascii="Times New Roman" w:eastAsia="Calibri" w:hAnsi="Times New Roman" w:cs="Times New Roman"/>
          <w:b/>
          <w:bCs/>
          <w:sz w:val="36"/>
          <w:szCs w:val="36"/>
        </w:rPr>
        <w:t>12:00</w:t>
      </w:r>
      <w:r w:rsidRPr="009A7ADF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sati. </w:t>
      </w:r>
    </w:p>
    <w:p w:rsidR="00A94BDA" w:rsidRPr="00A94BDA" w:rsidRDefault="00A94BDA" w:rsidP="00A94BDA">
      <w:pPr>
        <w:spacing w:after="0"/>
        <w:rPr>
          <w:rFonts w:ascii="Times New Roman" w:eastAsia="Calibri" w:hAnsi="Times New Roman" w:cs="Times New Roman"/>
          <w:sz w:val="23"/>
          <w:szCs w:val="23"/>
        </w:rPr>
      </w:pPr>
    </w:p>
    <w:p w:rsidR="00A94BDA" w:rsidRPr="00B075D6" w:rsidRDefault="00A94BDA" w:rsidP="00A94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B075D6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Popis pozvanih kandidat za 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usmeno </w:t>
      </w:r>
      <w:r w:rsidRPr="00B075D6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testiranje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4159"/>
        <w:gridCol w:w="3991"/>
      </w:tblGrid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</w:p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Redni broj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 xml:space="preserve">                                                                              Ime i prezime kandidata (inicijali)</w:t>
            </w:r>
          </w:p>
        </w:tc>
        <w:tc>
          <w:tcPr>
            <w:tcW w:w="3991" w:type="dxa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Sat</w:t>
            </w:r>
          </w:p>
        </w:tc>
      </w:tr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1.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EB1120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S.H.</w:t>
            </w:r>
          </w:p>
        </w:tc>
        <w:tc>
          <w:tcPr>
            <w:tcW w:w="3991" w:type="dxa"/>
          </w:tcPr>
          <w:p w:rsidR="00D61E55" w:rsidRDefault="00EB1120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12:00</w:t>
            </w:r>
          </w:p>
        </w:tc>
      </w:tr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2.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EB1120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M.Š</w:t>
            </w:r>
          </w:p>
        </w:tc>
        <w:tc>
          <w:tcPr>
            <w:tcW w:w="3991" w:type="dxa"/>
          </w:tcPr>
          <w:p w:rsidR="00D61E55" w:rsidRDefault="00EB1120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12:15</w:t>
            </w:r>
          </w:p>
        </w:tc>
      </w:tr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3.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EB1120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M.L.B.</w:t>
            </w:r>
          </w:p>
        </w:tc>
        <w:tc>
          <w:tcPr>
            <w:tcW w:w="3991" w:type="dxa"/>
          </w:tcPr>
          <w:p w:rsidR="00D61E55" w:rsidRDefault="00EB1120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12:30</w:t>
            </w:r>
          </w:p>
        </w:tc>
      </w:tr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4.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EB1120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D.K.</w:t>
            </w:r>
          </w:p>
        </w:tc>
        <w:tc>
          <w:tcPr>
            <w:tcW w:w="3991" w:type="dxa"/>
          </w:tcPr>
          <w:p w:rsidR="00D61E55" w:rsidRDefault="00EB1120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12:45</w:t>
            </w:r>
          </w:p>
        </w:tc>
      </w:tr>
      <w:tr w:rsidR="009A7ADF" w:rsidRPr="00B075D6" w:rsidTr="00D61E55">
        <w:tc>
          <w:tcPr>
            <w:tcW w:w="910" w:type="dxa"/>
            <w:shd w:val="clear" w:color="auto" w:fill="auto"/>
          </w:tcPr>
          <w:p w:rsidR="009A7ADF" w:rsidRPr="00B075D6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5.</w:t>
            </w:r>
          </w:p>
        </w:tc>
        <w:tc>
          <w:tcPr>
            <w:tcW w:w="4159" w:type="dxa"/>
            <w:shd w:val="clear" w:color="auto" w:fill="auto"/>
          </w:tcPr>
          <w:p w:rsidR="009A7ADF" w:rsidRDefault="00EB1120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 xml:space="preserve">J.L. </w:t>
            </w:r>
          </w:p>
        </w:tc>
        <w:tc>
          <w:tcPr>
            <w:tcW w:w="3991" w:type="dxa"/>
          </w:tcPr>
          <w:p w:rsidR="009A7ADF" w:rsidRDefault="00EB1120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13:00</w:t>
            </w:r>
          </w:p>
        </w:tc>
      </w:tr>
      <w:tr w:rsidR="009A7ADF" w:rsidRPr="00B075D6" w:rsidTr="00D61E55">
        <w:tc>
          <w:tcPr>
            <w:tcW w:w="910" w:type="dxa"/>
            <w:shd w:val="clear" w:color="auto" w:fill="auto"/>
          </w:tcPr>
          <w:p w:rsidR="009A7ADF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6.</w:t>
            </w:r>
          </w:p>
        </w:tc>
        <w:tc>
          <w:tcPr>
            <w:tcW w:w="4159" w:type="dxa"/>
            <w:shd w:val="clear" w:color="auto" w:fill="auto"/>
          </w:tcPr>
          <w:p w:rsidR="009A7ADF" w:rsidRDefault="00050D68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K.V.</w:t>
            </w:r>
          </w:p>
        </w:tc>
        <w:tc>
          <w:tcPr>
            <w:tcW w:w="3991" w:type="dxa"/>
          </w:tcPr>
          <w:p w:rsidR="009A7ADF" w:rsidRDefault="00050D68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13:15</w:t>
            </w:r>
          </w:p>
        </w:tc>
      </w:tr>
      <w:tr w:rsidR="009A7ADF" w:rsidRPr="00B075D6" w:rsidTr="00D61E55">
        <w:tc>
          <w:tcPr>
            <w:tcW w:w="910" w:type="dxa"/>
            <w:shd w:val="clear" w:color="auto" w:fill="auto"/>
          </w:tcPr>
          <w:p w:rsidR="009A7ADF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7.</w:t>
            </w:r>
          </w:p>
        </w:tc>
        <w:tc>
          <w:tcPr>
            <w:tcW w:w="4159" w:type="dxa"/>
            <w:shd w:val="clear" w:color="auto" w:fill="auto"/>
          </w:tcPr>
          <w:p w:rsidR="009A7ADF" w:rsidRDefault="00050D68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V.S.</w:t>
            </w:r>
          </w:p>
        </w:tc>
        <w:tc>
          <w:tcPr>
            <w:tcW w:w="3991" w:type="dxa"/>
          </w:tcPr>
          <w:p w:rsidR="009A7ADF" w:rsidRDefault="00050D68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13:30</w:t>
            </w:r>
          </w:p>
        </w:tc>
      </w:tr>
      <w:tr w:rsidR="009A7ADF" w:rsidRPr="00B075D6" w:rsidTr="00D61E55">
        <w:tc>
          <w:tcPr>
            <w:tcW w:w="910" w:type="dxa"/>
            <w:shd w:val="clear" w:color="auto" w:fill="auto"/>
          </w:tcPr>
          <w:p w:rsidR="009A7ADF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8.</w:t>
            </w:r>
          </w:p>
        </w:tc>
        <w:tc>
          <w:tcPr>
            <w:tcW w:w="4159" w:type="dxa"/>
            <w:shd w:val="clear" w:color="auto" w:fill="auto"/>
          </w:tcPr>
          <w:p w:rsidR="009A7ADF" w:rsidRDefault="00050D68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Ž.J.</w:t>
            </w:r>
          </w:p>
        </w:tc>
        <w:tc>
          <w:tcPr>
            <w:tcW w:w="3991" w:type="dxa"/>
          </w:tcPr>
          <w:p w:rsidR="009A7ADF" w:rsidRDefault="00050D68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13:45</w:t>
            </w:r>
          </w:p>
        </w:tc>
      </w:tr>
      <w:tr w:rsidR="00E65CAD" w:rsidRPr="00B075D6" w:rsidTr="00D61E55">
        <w:tc>
          <w:tcPr>
            <w:tcW w:w="910" w:type="dxa"/>
            <w:shd w:val="clear" w:color="auto" w:fill="auto"/>
          </w:tcPr>
          <w:p w:rsidR="00E65CAD" w:rsidRDefault="00E65CAD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9.</w:t>
            </w:r>
          </w:p>
        </w:tc>
        <w:tc>
          <w:tcPr>
            <w:tcW w:w="4159" w:type="dxa"/>
            <w:shd w:val="clear" w:color="auto" w:fill="auto"/>
          </w:tcPr>
          <w:p w:rsidR="00E65CAD" w:rsidRDefault="00050D68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M.C.</w:t>
            </w:r>
          </w:p>
        </w:tc>
        <w:tc>
          <w:tcPr>
            <w:tcW w:w="3991" w:type="dxa"/>
          </w:tcPr>
          <w:p w:rsidR="00E65CAD" w:rsidRDefault="00050D68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14:00</w:t>
            </w:r>
          </w:p>
        </w:tc>
      </w:tr>
      <w:tr w:rsidR="00050D68" w:rsidRPr="00B075D6" w:rsidTr="00D61E55">
        <w:tc>
          <w:tcPr>
            <w:tcW w:w="910" w:type="dxa"/>
            <w:shd w:val="clear" w:color="auto" w:fill="auto"/>
          </w:tcPr>
          <w:p w:rsidR="00050D68" w:rsidRDefault="00050D68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10.</w:t>
            </w:r>
          </w:p>
        </w:tc>
        <w:tc>
          <w:tcPr>
            <w:tcW w:w="4159" w:type="dxa"/>
            <w:shd w:val="clear" w:color="auto" w:fill="auto"/>
          </w:tcPr>
          <w:p w:rsidR="00050D68" w:rsidRDefault="00050D68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J.B.</w:t>
            </w:r>
          </w:p>
        </w:tc>
        <w:tc>
          <w:tcPr>
            <w:tcW w:w="3991" w:type="dxa"/>
          </w:tcPr>
          <w:p w:rsidR="00050D68" w:rsidRDefault="00050D68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14:15</w:t>
            </w:r>
          </w:p>
        </w:tc>
      </w:tr>
      <w:tr w:rsidR="00050D68" w:rsidRPr="00B075D6" w:rsidTr="00D61E55">
        <w:tc>
          <w:tcPr>
            <w:tcW w:w="910" w:type="dxa"/>
            <w:shd w:val="clear" w:color="auto" w:fill="auto"/>
          </w:tcPr>
          <w:p w:rsidR="00050D68" w:rsidRDefault="00050D68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11.</w:t>
            </w:r>
          </w:p>
        </w:tc>
        <w:tc>
          <w:tcPr>
            <w:tcW w:w="4159" w:type="dxa"/>
            <w:shd w:val="clear" w:color="auto" w:fill="auto"/>
          </w:tcPr>
          <w:p w:rsidR="00050D68" w:rsidRDefault="00050D68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I.M</w:t>
            </w:r>
          </w:p>
        </w:tc>
        <w:tc>
          <w:tcPr>
            <w:tcW w:w="3991" w:type="dxa"/>
          </w:tcPr>
          <w:p w:rsidR="00050D68" w:rsidRDefault="00050D68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14:30</w:t>
            </w:r>
          </w:p>
        </w:tc>
      </w:tr>
      <w:tr w:rsidR="007A3B92" w:rsidRPr="00B075D6" w:rsidTr="00D61E55">
        <w:tc>
          <w:tcPr>
            <w:tcW w:w="910" w:type="dxa"/>
            <w:shd w:val="clear" w:color="auto" w:fill="auto"/>
          </w:tcPr>
          <w:p w:rsidR="007A3B92" w:rsidRDefault="007A3B9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12.</w:t>
            </w:r>
          </w:p>
        </w:tc>
        <w:tc>
          <w:tcPr>
            <w:tcW w:w="4159" w:type="dxa"/>
            <w:shd w:val="clear" w:color="auto" w:fill="auto"/>
          </w:tcPr>
          <w:p w:rsidR="007A3B92" w:rsidRDefault="007A3B9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L.Š.</w:t>
            </w:r>
          </w:p>
        </w:tc>
        <w:tc>
          <w:tcPr>
            <w:tcW w:w="3991" w:type="dxa"/>
          </w:tcPr>
          <w:p w:rsidR="007A3B92" w:rsidRDefault="007A3B9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14:45</w:t>
            </w:r>
            <w:bookmarkStart w:id="2" w:name="_GoBack"/>
            <w:bookmarkEnd w:id="2"/>
          </w:p>
        </w:tc>
      </w:tr>
    </w:tbl>
    <w:p w:rsidR="00D71794" w:rsidRDefault="00A94BDA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</w:p>
    <w:p w:rsidR="0029160E" w:rsidRDefault="0029160E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Povjerenstv</w:t>
      </w:r>
      <w:r w:rsidR="0009717E">
        <w:rPr>
          <w:rFonts w:ascii="Times New Roman" w:eastAsia="Times New Roman" w:hAnsi="Times New Roman" w:cs="Times New Roman"/>
          <w:color w:val="000000"/>
          <w:lang w:eastAsia="hr-HR"/>
        </w:rPr>
        <w:t>o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za procjenu i vrednovanje kandidata</w:t>
      </w:r>
    </w:p>
    <w:p w:rsidR="00C35955" w:rsidRPr="00E67DDE" w:rsidRDefault="00C35955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="0005609B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="0005609B">
        <w:rPr>
          <w:rFonts w:ascii="Times New Roman" w:eastAsia="Times New Roman" w:hAnsi="Times New Roman" w:cs="Times New Roman"/>
          <w:color w:val="000000"/>
          <w:lang w:eastAsia="hr-HR"/>
        </w:rPr>
        <w:tab/>
        <w:t xml:space="preserve"> </w:t>
      </w:r>
    </w:p>
    <w:p w:rsidR="003B058F" w:rsidRPr="00E67DDE" w:rsidRDefault="003B058F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F275F1" w:rsidRPr="00E67DDE" w:rsidRDefault="00F275F1">
      <w:pPr>
        <w:rPr>
          <w:rFonts w:ascii="Times New Roman" w:hAnsi="Times New Roman" w:cs="Times New Roman"/>
        </w:rPr>
      </w:pPr>
    </w:p>
    <w:sectPr w:rsidR="00F275F1" w:rsidRPr="00E67DDE" w:rsidSect="0029160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15A16"/>
    <w:multiLevelType w:val="hybridMultilevel"/>
    <w:tmpl w:val="6BC04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8132F"/>
    <w:multiLevelType w:val="multilevel"/>
    <w:tmpl w:val="506EF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3D4E1A"/>
    <w:multiLevelType w:val="hybridMultilevel"/>
    <w:tmpl w:val="4EA808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6A6015"/>
    <w:multiLevelType w:val="hybridMultilevel"/>
    <w:tmpl w:val="CA8624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EC"/>
    <w:rsid w:val="00005C00"/>
    <w:rsid w:val="00050D68"/>
    <w:rsid w:val="00056020"/>
    <w:rsid w:val="0005609B"/>
    <w:rsid w:val="0009717E"/>
    <w:rsid w:val="000D4B10"/>
    <w:rsid w:val="00152520"/>
    <w:rsid w:val="001A5315"/>
    <w:rsid w:val="002621C3"/>
    <w:rsid w:val="0029160E"/>
    <w:rsid w:val="002C36DD"/>
    <w:rsid w:val="00365002"/>
    <w:rsid w:val="00371CD7"/>
    <w:rsid w:val="00396724"/>
    <w:rsid w:val="00396F7E"/>
    <w:rsid w:val="003B058F"/>
    <w:rsid w:val="003B2817"/>
    <w:rsid w:val="003F364B"/>
    <w:rsid w:val="00416335"/>
    <w:rsid w:val="004435B6"/>
    <w:rsid w:val="004C555E"/>
    <w:rsid w:val="00527A2E"/>
    <w:rsid w:val="005343D9"/>
    <w:rsid w:val="005B4064"/>
    <w:rsid w:val="00696C45"/>
    <w:rsid w:val="0075075D"/>
    <w:rsid w:val="007A3B92"/>
    <w:rsid w:val="007A634B"/>
    <w:rsid w:val="007E4D2D"/>
    <w:rsid w:val="008606E8"/>
    <w:rsid w:val="00883A42"/>
    <w:rsid w:val="00927419"/>
    <w:rsid w:val="00973F04"/>
    <w:rsid w:val="009A7ADF"/>
    <w:rsid w:val="00A10C1B"/>
    <w:rsid w:val="00A94BDA"/>
    <w:rsid w:val="00B075D6"/>
    <w:rsid w:val="00B134DB"/>
    <w:rsid w:val="00B36717"/>
    <w:rsid w:val="00B77AC8"/>
    <w:rsid w:val="00BD7AED"/>
    <w:rsid w:val="00C04831"/>
    <w:rsid w:val="00C35955"/>
    <w:rsid w:val="00C71F77"/>
    <w:rsid w:val="00C934A5"/>
    <w:rsid w:val="00CC511C"/>
    <w:rsid w:val="00D4054D"/>
    <w:rsid w:val="00D61E55"/>
    <w:rsid w:val="00D67BB9"/>
    <w:rsid w:val="00D71794"/>
    <w:rsid w:val="00DA2143"/>
    <w:rsid w:val="00E65CAD"/>
    <w:rsid w:val="00E67DDE"/>
    <w:rsid w:val="00E96419"/>
    <w:rsid w:val="00EB1120"/>
    <w:rsid w:val="00EE2277"/>
    <w:rsid w:val="00EF1D1B"/>
    <w:rsid w:val="00F275F1"/>
    <w:rsid w:val="00FC4D37"/>
    <w:rsid w:val="00FC6FEC"/>
    <w:rsid w:val="00FE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F038"/>
  <w15:docId w15:val="{541B48EE-4422-4CC8-9F36-03005885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A5315"/>
    <w:rPr>
      <w:color w:val="0000FF"/>
      <w:u w:val="single"/>
    </w:rPr>
  </w:style>
  <w:style w:type="paragraph" w:styleId="Bezproreda">
    <w:name w:val="No Spacing"/>
    <w:uiPriority w:val="1"/>
    <w:qFormat/>
    <w:rsid w:val="00E67DD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934A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E4D2D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A9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Antolić</dc:creator>
  <cp:keywords/>
  <dc:description/>
  <cp:lastModifiedBy>Anita Brković</cp:lastModifiedBy>
  <cp:revision>4</cp:revision>
  <cp:lastPrinted>2026-01-27T12:54:00Z</cp:lastPrinted>
  <dcterms:created xsi:type="dcterms:W3CDTF">2026-01-27T13:30:00Z</dcterms:created>
  <dcterms:modified xsi:type="dcterms:W3CDTF">2026-01-27T14:12:00Z</dcterms:modified>
</cp:coreProperties>
</file>